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9A" w:rsidRPr="007914BD" w:rsidRDefault="0009199A" w:rsidP="00E35BDE">
      <w:pPr>
        <w:pStyle w:val="a3"/>
        <w:spacing w:before="0" w:beforeAutospacing="0" w:after="0" w:afterAutospacing="0"/>
        <w:ind w:firstLine="5812"/>
        <w:jc w:val="both"/>
        <w:rPr>
          <w:sz w:val="26"/>
          <w:szCs w:val="26"/>
        </w:rPr>
      </w:pPr>
      <w:r w:rsidRPr="007914BD">
        <w:rPr>
          <w:sz w:val="26"/>
          <w:szCs w:val="26"/>
        </w:rPr>
        <w:t>У</w:t>
      </w:r>
      <w:r w:rsidR="007914BD" w:rsidRPr="007914BD">
        <w:rPr>
          <w:sz w:val="26"/>
          <w:szCs w:val="26"/>
        </w:rPr>
        <w:t xml:space="preserve"> </w:t>
      </w:r>
      <w:r w:rsidRPr="007914BD">
        <w:rPr>
          <w:sz w:val="26"/>
          <w:szCs w:val="26"/>
        </w:rPr>
        <w:t>Т</w:t>
      </w:r>
      <w:r w:rsidR="007914BD" w:rsidRPr="007914BD">
        <w:rPr>
          <w:sz w:val="26"/>
          <w:szCs w:val="26"/>
        </w:rPr>
        <w:t xml:space="preserve"> </w:t>
      </w:r>
      <w:r w:rsidRPr="007914BD">
        <w:rPr>
          <w:sz w:val="26"/>
          <w:szCs w:val="26"/>
        </w:rPr>
        <w:t>В</w:t>
      </w:r>
      <w:r w:rsidR="007914BD" w:rsidRPr="007914BD">
        <w:rPr>
          <w:sz w:val="26"/>
          <w:szCs w:val="26"/>
        </w:rPr>
        <w:t xml:space="preserve"> </w:t>
      </w:r>
      <w:r w:rsidRPr="007914BD">
        <w:rPr>
          <w:sz w:val="26"/>
          <w:szCs w:val="26"/>
        </w:rPr>
        <w:t>Е</w:t>
      </w:r>
      <w:r w:rsidR="007914BD" w:rsidRPr="007914BD">
        <w:rPr>
          <w:sz w:val="26"/>
          <w:szCs w:val="26"/>
        </w:rPr>
        <w:t xml:space="preserve"> </w:t>
      </w:r>
      <w:proofErr w:type="gramStart"/>
      <w:r w:rsidRPr="007914BD">
        <w:rPr>
          <w:sz w:val="26"/>
          <w:szCs w:val="26"/>
        </w:rPr>
        <w:t>Р</w:t>
      </w:r>
      <w:proofErr w:type="gramEnd"/>
      <w:r w:rsidR="007914BD" w:rsidRPr="007914BD">
        <w:rPr>
          <w:sz w:val="26"/>
          <w:szCs w:val="26"/>
        </w:rPr>
        <w:t xml:space="preserve"> </w:t>
      </w:r>
      <w:r w:rsidRPr="007914BD">
        <w:rPr>
          <w:sz w:val="26"/>
          <w:szCs w:val="26"/>
        </w:rPr>
        <w:t>Ж</w:t>
      </w:r>
      <w:r w:rsidR="007914BD" w:rsidRPr="007914BD">
        <w:rPr>
          <w:sz w:val="26"/>
          <w:szCs w:val="26"/>
        </w:rPr>
        <w:t xml:space="preserve"> </w:t>
      </w:r>
      <w:r w:rsidRPr="007914BD">
        <w:rPr>
          <w:sz w:val="26"/>
          <w:szCs w:val="26"/>
        </w:rPr>
        <w:t>Д</w:t>
      </w:r>
      <w:r w:rsidR="007914BD" w:rsidRPr="007914BD">
        <w:rPr>
          <w:sz w:val="26"/>
          <w:szCs w:val="26"/>
        </w:rPr>
        <w:t xml:space="preserve"> </w:t>
      </w:r>
      <w:r w:rsidRPr="007914BD">
        <w:rPr>
          <w:sz w:val="26"/>
          <w:szCs w:val="26"/>
        </w:rPr>
        <w:t>А</w:t>
      </w:r>
      <w:r w:rsidR="007914BD" w:rsidRPr="007914BD">
        <w:rPr>
          <w:sz w:val="26"/>
          <w:szCs w:val="26"/>
        </w:rPr>
        <w:t xml:space="preserve"> </w:t>
      </w:r>
      <w:r w:rsidRPr="007914BD">
        <w:rPr>
          <w:sz w:val="26"/>
          <w:szCs w:val="26"/>
        </w:rPr>
        <w:t xml:space="preserve">Ю </w:t>
      </w:r>
    </w:p>
    <w:p w:rsidR="0009199A" w:rsidRPr="007914BD" w:rsidRDefault="008F15D1" w:rsidP="00E35BDE">
      <w:pPr>
        <w:pStyle w:val="a3"/>
        <w:spacing w:before="0" w:beforeAutospacing="0" w:after="0" w:afterAutospacing="0"/>
        <w:ind w:firstLine="581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 О. </w:t>
      </w:r>
      <w:r w:rsidR="0009199A" w:rsidRPr="007914BD">
        <w:rPr>
          <w:sz w:val="26"/>
          <w:szCs w:val="26"/>
        </w:rPr>
        <w:t>Генеральн</w:t>
      </w:r>
      <w:r>
        <w:rPr>
          <w:sz w:val="26"/>
          <w:szCs w:val="26"/>
        </w:rPr>
        <w:t>ого</w:t>
      </w:r>
      <w:r w:rsidR="0009199A" w:rsidRPr="007914BD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="0009199A" w:rsidRPr="007914BD">
        <w:rPr>
          <w:sz w:val="26"/>
          <w:szCs w:val="26"/>
        </w:rPr>
        <w:t xml:space="preserve"> </w:t>
      </w:r>
    </w:p>
    <w:p w:rsidR="005C11EC" w:rsidRPr="007914BD" w:rsidRDefault="005C11EC" w:rsidP="00E35BDE">
      <w:pPr>
        <w:pStyle w:val="a3"/>
        <w:spacing w:before="0" w:beforeAutospacing="0" w:after="0" w:afterAutospacing="0"/>
        <w:ind w:firstLine="5812"/>
        <w:jc w:val="both"/>
        <w:rPr>
          <w:sz w:val="26"/>
          <w:szCs w:val="26"/>
        </w:rPr>
      </w:pPr>
      <w:r w:rsidRPr="007914BD">
        <w:rPr>
          <w:sz w:val="26"/>
          <w:szCs w:val="26"/>
        </w:rPr>
        <w:t xml:space="preserve">ОАО «Омскгоргаз» </w:t>
      </w:r>
    </w:p>
    <w:p w:rsidR="0009199A" w:rsidRPr="007914BD" w:rsidRDefault="008F15D1" w:rsidP="00E35BDE">
      <w:pPr>
        <w:pStyle w:val="a3"/>
        <w:spacing w:before="0" w:beforeAutospacing="0" w:after="0" w:afterAutospacing="0"/>
        <w:ind w:firstLine="581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_______________Шеблова</w:t>
      </w:r>
      <w:proofErr w:type="spellEnd"/>
      <w:r>
        <w:rPr>
          <w:sz w:val="26"/>
          <w:szCs w:val="26"/>
        </w:rPr>
        <w:t xml:space="preserve"> О.Н</w:t>
      </w:r>
      <w:r w:rsidR="005C11EC" w:rsidRPr="007914BD">
        <w:rPr>
          <w:sz w:val="26"/>
          <w:szCs w:val="26"/>
        </w:rPr>
        <w:t>.</w:t>
      </w:r>
    </w:p>
    <w:p w:rsidR="00BF704A" w:rsidRDefault="00BF704A" w:rsidP="00BF704A">
      <w:pPr>
        <w:pStyle w:val="a3"/>
        <w:spacing w:before="0" w:beforeAutospacing="0" w:after="0" w:afterAutospacing="0"/>
        <w:ind w:firstLine="708"/>
        <w:jc w:val="right"/>
      </w:pPr>
    </w:p>
    <w:p w:rsidR="005C11EC" w:rsidRPr="00005F09" w:rsidRDefault="00BF704A" w:rsidP="00BF704A">
      <w:pPr>
        <w:pStyle w:val="a3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BE55D9">
        <w:t>Реестровый номер торгов</w:t>
      </w:r>
      <w:r w:rsidR="00AE3827">
        <w:t xml:space="preserve"> </w:t>
      </w:r>
      <w:r w:rsidR="008F15D1">
        <w:t>31300159019</w:t>
      </w:r>
    </w:p>
    <w:p w:rsidR="005C11EC" w:rsidRDefault="005C11EC" w:rsidP="00005F0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C11EC" w:rsidRPr="007914BD" w:rsidRDefault="005C11EC" w:rsidP="007914BD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7914BD">
        <w:rPr>
          <w:b/>
          <w:sz w:val="26"/>
          <w:szCs w:val="26"/>
        </w:rPr>
        <w:t>ИЗМЕНЕНИЯ В КОНКУРСНУЮ ДОКУМЕНТАЦИЮ,</w:t>
      </w:r>
    </w:p>
    <w:p w:rsidR="00005F09" w:rsidRPr="007914BD" w:rsidRDefault="00005F09" w:rsidP="007914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14BD">
        <w:rPr>
          <w:rFonts w:ascii="Times New Roman" w:hAnsi="Times New Roman"/>
          <w:b/>
          <w:sz w:val="26"/>
          <w:szCs w:val="26"/>
        </w:rPr>
        <w:t>по проведению открытого конкурса</w:t>
      </w:r>
      <w:r w:rsidR="007914BD">
        <w:rPr>
          <w:rFonts w:ascii="Times New Roman" w:hAnsi="Times New Roman"/>
          <w:b/>
          <w:sz w:val="26"/>
          <w:szCs w:val="26"/>
        </w:rPr>
        <w:t xml:space="preserve"> </w:t>
      </w:r>
      <w:r w:rsidRPr="007914BD">
        <w:rPr>
          <w:rFonts w:ascii="Times New Roman" w:hAnsi="Times New Roman"/>
          <w:b/>
          <w:sz w:val="26"/>
          <w:szCs w:val="26"/>
        </w:rPr>
        <w:t>на право заключения договора</w:t>
      </w:r>
    </w:p>
    <w:p w:rsidR="00005F09" w:rsidRPr="007914BD" w:rsidRDefault="00E90C0A" w:rsidP="007914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обязательного страхования авто гражданской ответственности (ОСАГО) транспортных средств</w:t>
      </w:r>
      <w:r w:rsidR="007914BD">
        <w:rPr>
          <w:rFonts w:ascii="Times New Roman" w:hAnsi="Times New Roman"/>
          <w:b/>
          <w:sz w:val="26"/>
          <w:szCs w:val="26"/>
        </w:rPr>
        <w:t xml:space="preserve"> </w:t>
      </w:r>
      <w:r w:rsidR="00005F09" w:rsidRPr="007914BD">
        <w:rPr>
          <w:rFonts w:ascii="Times New Roman" w:hAnsi="Times New Roman"/>
          <w:b/>
          <w:sz w:val="26"/>
          <w:szCs w:val="26"/>
        </w:rPr>
        <w:t>ОАО «Омскгоргаз»</w:t>
      </w:r>
    </w:p>
    <w:p w:rsidR="00BF704A" w:rsidRPr="007914BD" w:rsidRDefault="00BF704A" w:rsidP="008F15D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05F09" w:rsidRPr="007914BD" w:rsidRDefault="00BF704A" w:rsidP="007914B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914BD">
        <w:rPr>
          <w:rFonts w:ascii="Times New Roman" w:hAnsi="Times New Roman"/>
          <w:b/>
          <w:sz w:val="26"/>
          <w:szCs w:val="26"/>
        </w:rPr>
        <w:t>(далее по тексту – Конкурная документация)</w:t>
      </w:r>
    </w:p>
    <w:p w:rsidR="00005F09" w:rsidRPr="007914BD" w:rsidRDefault="00005F09" w:rsidP="00005F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05F09" w:rsidRPr="00C76BDD" w:rsidRDefault="00005F09" w:rsidP="00005F09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 xml:space="preserve">Внести изменения и дополнения в пункт </w:t>
      </w:r>
      <w:r w:rsidR="00E90C0A" w:rsidRPr="00C76BDD">
        <w:rPr>
          <w:rFonts w:ascii="Times New Roman" w:hAnsi="Times New Roman"/>
          <w:sz w:val="24"/>
          <w:szCs w:val="24"/>
        </w:rPr>
        <w:t>5</w:t>
      </w:r>
      <w:r w:rsidRPr="00C76BDD">
        <w:rPr>
          <w:rFonts w:ascii="Times New Roman" w:hAnsi="Times New Roman"/>
          <w:sz w:val="24"/>
          <w:szCs w:val="24"/>
        </w:rPr>
        <w:t xml:space="preserve"> </w:t>
      </w:r>
      <w:r w:rsidRPr="00C76BDD">
        <w:rPr>
          <w:rFonts w:ascii="Times New Roman" w:hAnsi="Times New Roman"/>
          <w:b/>
          <w:sz w:val="24"/>
          <w:szCs w:val="24"/>
        </w:rPr>
        <w:t>«</w:t>
      </w:r>
      <w:r w:rsidR="00E90C0A" w:rsidRPr="00C76BDD">
        <w:rPr>
          <w:rFonts w:ascii="Times New Roman" w:hAnsi="Times New Roman"/>
          <w:b/>
          <w:sz w:val="24"/>
          <w:szCs w:val="24"/>
        </w:rPr>
        <w:t>Начальная (максимальная) цена договора</w:t>
      </w:r>
      <w:r w:rsidRPr="00C76BDD">
        <w:rPr>
          <w:rFonts w:ascii="Times New Roman" w:hAnsi="Times New Roman"/>
          <w:b/>
          <w:sz w:val="24"/>
          <w:szCs w:val="24"/>
        </w:rPr>
        <w:t>»</w:t>
      </w:r>
      <w:r w:rsidRPr="00C76BDD">
        <w:rPr>
          <w:rFonts w:ascii="Times New Roman" w:hAnsi="Times New Roman"/>
          <w:sz w:val="24"/>
          <w:szCs w:val="24"/>
        </w:rPr>
        <w:t xml:space="preserve"> </w:t>
      </w:r>
      <w:r w:rsidR="00BF704A" w:rsidRPr="00C76BDD">
        <w:rPr>
          <w:rFonts w:ascii="Times New Roman" w:hAnsi="Times New Roman"/>
          <w:sz w:val="24"/>
          <w:szCs w:val="24"/>
        </w:rPr>
        <w:t xml:space="preserve">раздела 1.3 «ИНФОРМАЦИОННАЯ КАРТА КОНКУРСА» </w:t>
      </w:r>
      <w:r w:rsidRPr="00C76BDD">
        <w:rPr>
          <w:rFonts w:ascii="Times New Roman" w:hAnsi="Times New Roman"/>
          <w:sz w:val="24"/>
          <w:szCs w:val="24"/>
        </w:rPr>
        <w:t xml:space="preserve">Конкурсной документации, изложив его в следующей редакции: </w:t>
      </w:r>
    </w:p>
    <w:p w:rsidR="00005F09" w:rsidRDefault="00005F09" w:rsidP="00005F09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>«</w:t>
      </w:r>
      <w:r w:rsidR="00E90C0A" w:rsidRPr="00C76BDD">
        <w:rPr>
          <w:rFonts w:ascii="Times New Roman" w:hAnsi="Times New Roman"/>
          <w:sz w:val="24"/>
          <w:szCs w:val="24"/>
        </w:rPr>
        <w:t xml:space="preserve">Начальная (максимальная) цена контракта – </w:t>
      </w:r>
      <w:r w:rsidR="00746AF1">
        <w:rPr>
          <w:rFonts w:ascii="Times New Roman" w:hAnsi="Times New Roman"/>
          <w:sz w:val="24"/>
          <w:szCs w:val="24"/>
        </w:rPr>
        <w:t>543615,57</w:t>
      </w:r>
      <w:r w:rsidR="00E90C0A" w:rsidRPr="00C76BDD">
        <w:rPr>
          <w:rFonts w:ascii="Times New Roman" w:hAnsi="Times New Roman"/>
          <w:sz w:val="24"/>
          <w:szCs w:val="24"/>
        </w:rPr>
        <w:t xml:space="preserve"> руб. (</w:t>
      </w:r>
      <w:r w:rsidR="00746AF1">
        <w:rPr>
          <w:rFonts w:ascii="Times New Roman" w:hAnsi="Times New Roman"/>
          <w:sz w:val="24"/>
          <w:szCs w:val="24"/>
        </w:rPr>
        <w:t>пят</w:t>
      </w:r>
      <w:r w:rsidR="00E90C0A" w:rsidRPr="00C76BDD">
        <w:rPr>
          <w:rFonts w:ascii="Times New Roman" w:hAnsi="Times New Roman"/>
          <w:sz w:val="24"/>
          <w:szCs w:val="24"/>
        </w:rPr>
        <w:t xml:space="preserve">ьсот сорок </w:t>
      </w:r>
      <w:r w:rsidR="00746AF1">
        <w:rPr>
          <w:rFonts w:ascii="Times New Roman" w:hAnsi="Times New Roman"/>
          <w:sz w:val="24"/>
          <w:szCs w:val="24"/>
        </w:rPr>
        <w:t>три</w:t>
      </w:r>
      <w:r w:rsidR="00E90C0A" w:rsidRPr="00C76BDD">
        <w:rPr>
          <w:rFonts w:ascii="Times New Roman" w:hAnsi="Times New Roman"/>
          <w:sz w:val="24"/>
          <w:szCs w:val="24"/>
        </w:rPr>
        <w:t xml:space="preserve"> тысяч</w:t>
      </w:r>
      <w:r w:rsidR="00746AF1">
        <w:rPr>
          <w:rFonts w:ascii="Times New Roman" w:hAnsi="Times New Roman"/>
          <w:sz w:val="24"/>
          <w:szCs w:val="24"/>
        </w:rPr>
        <w:t>и</w:t>
      </w:r>
      <w:r w:rsidR="00E90C0A" w:rsidRPr="00C76BDD">
        <w:rPr>
          <w:rFonts w:ascii="Times New Roman" w:hAnsi="Times New Roman"/>
          <w:sz w:val="24"/>
          <w:szCs w:val="24"/>
        </w:rPr>
        <w:t xml:space="preserve"> </w:t>
      </w:r>
      <w:r w:rsidR="00746AF1">
        <w:rPr>
          <w:rFonts w:ascii="Times New Roman" w:hAnsi="Times New Roman"/>
          <w:sz w:val="24"/>
          <w:szCs w:val="24"/>
        </w:rPr>
        <w:t>шестьсот пятнадцать рублей 57</w:t>
      </w:r>
      <w:r w:rsidR="00E90C0A" w:rsidRPr="00C76BDD">
        <w:rPr>
          <w:rFonts w:ascii="Times New Roman" w:hAnsi="Times New Roman"/>
          <w:sz w:val="24"/>
          <w:szCs w:val="24"/>
        </w:rPr>
        <w:t xml:space="preserve"> коп.)</w:t>
      </w:r>
      <w:r w:rsidR="00C76BDD" w:rsidRPr="00C76BDD">
        <w:rPr>
          <w:rFonts w:ascii="Times New Roman" w:hAnsi="Times New Roman"/>
          <w:sz w:val="24"/>
          <w:szCs w:val="24"/>
        </w:rPr>
        <w:t>».</w:t>
      </w:r>
    </w:p>
    <w:p w:rsidR="00746AF1" w:rsidRPr="00C76BDD" w:rsidRDefault="00746AF1" w:rsidP="00746AF1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C76BDD">
        <w:t>Внести изменения и дополнения в пункт 1</w:t>
      </w:r>
      <w:r>
        <w:t>2</w:t>
      </w:r>
      <w:r w:rsidRPr="00C76BDD">
        <w:t xml:space="preserve"> </w:t>
      </w:r>
      <w:r w:rsidRPr="00746AF1">
        <w:rPr>
          <w:b/>
        </w:rPr>
        <w:t>«Дата начала и окончание  срока предоставления претендентам  разъяснений положений конкурсной документации»</w:t>
      </w:r>
      <w:r w:rsidRPr="00C76BDD">
        <w:t xml:space="preserve"> раздела 1.3 «ИНФОРМАЦИОННАЯ КАРТА КОНКУРСА» Конкурсной документации, изложив его в следующей редакции:</w:t>
      </w:r>
    </w:p>
    <w:p w:rsidR="00746AF1" w:rsidRPr="00C76BDD" w:rsidRDefault="00746AF1" w:rsidP="00746A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>«Дата начала: 2</w:t>
      </w:r>
      <w:r>
        <w:rPr>
          <w:rFonts w:ascii="Times New Roman" w:hAnsi="Times New Roman"/>
          <w:sz w:val="24"/>
          <w:szCs w:val="24"/>
        </w:rPr>
        <w:t>6</w:t>
      </w:r>
      <w:r w:rsidRPr="00C76B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февраля 2013</w:t>
      </w:r>
      <w:r w:rsidRPr="00C76BDD">
        <w:rPr>
          <w:rFonts w:ascii="Times New Roman" w:hAnsi="Times New Roman"/>
          <w:sz w:val="24"/>
          <w:szCs w:val="24"/>
        </w:rPr>
        <w:t xml:space="preserve"> г.</w:t>
      </w:r>
    </w:p>
    <w:p w:rsidR="00746AF1" w:rsidRPr="00C76BDD" w:rsidRDefault="00746AF1" w:rsidP="00746A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6AF1">
        <w:rPr>
          <w:rFonts w:ascii="Times New Roman" w:hAnsi="Times New Roman"/>
          <w:sz w:val="24"/>
          <w:szCs w:val="24"/>
        </w:rPr>
        <w:t>Дата окончания: «1</w:t>
      </w:r>
      <w:r>
        <w:rPr>
          <w:rFonts w:ascii="Times New Roman" w:hAnsi="Times New Roman"/>
          <w:sz w:val="24"/>
          <w:szCs w:val="24"/>
        </w:rPr>
        <w:t>3</w:t>
      </w:r>
      <w:r w:rsidRPr="00746AF1">
        <w:rPr>
          <w:rFonts w:ascii="Times New Roman" w:hAnsi="Times New Roman"/>
          <w:sz w:val="24"/>
          <w:szCs w:val="24"/>
        </w:rPr>
        <w:t>» марта 2013г (не позднее, чем за 5 (пять) рабочих дней до дня окончания подачи заявок на участие в конкурсе)</w:t>
      </w:r>
      <w:r w:rsidRPr="00C76BDD">
        <w:rPr>
          <w:rFonts w:ascii="Times New Roman" w:hAnsi="Times New Roman"/>
          <w:sz w:val="24"/>
          <w:szCs w:val="24"/>
        </w:rPr>
        <w:t>».</w:t>
      </w:r>
    </w:p>
    <w:p w:rsidR="00005F09" w:rsidRPr="00C76BDD" w:rsidRDefault="00005F09" w:rsidP="00005F09">
      <w:pPr>
        <w:pStyle w:val="a3"/>
        <w:spacing w:before="0" w:beforeAutospacing="0" w:after="0" w:afterAutospacing="0"/>
        <w:ind w:left="709" w:hanging="1"/>
        <w:jc w:val="both"/>
      </w:pPr>
    </w:p>
    <w:p w:rsidR="00005F09" w:rsidRPr="00C76BDD" w:rsidRDefault="00005F09" w:rsidP="00005F0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C76BDD">
        <w:t xml:space="preserve">Внести изменения и дополнения в пункт </w:t>
      </w:r>
      <w:r w:rsidR="009B5C42" w:rsidRPr="00C76BDD">
        <w:t>1</w:t>
      </w:r>
      <w:r w:rsidRPr="00C76BDD">
        <w:t xml:space="preserve">3 </w:t>
      </w:r>
      <w:r w:rsidRPr="00C76BDD">
        <w:rPr>
          <w:b/>
        </w:rPr>
        <w:t>«</w:t>
      </w:r>
      <w:r w:rsidR="009B5C42" w:rsidRPr="00C76BDD">
        <w:rPr>
          <w:b/>
        </w:rPr>
        <w:t>Сроки и место подачи заявок на участие в конкурсе</w:t>
      </w:r>
      <w:r w:rsidRPr="00C76BDD">
        <w:rPr>
          <w:b/>
        </w:rPr>
        <w:t>»</w:t>
      </w:r>
      <w:r w:rsidRPr="00C76BDD">
        <w:t xml:space="preserve"> </w:t>
      </w:r>
      <w:r w:rsidR="00BF704A" w:rsidRPr="00C76BDD">
        <w:t xml:space="preserve">раздела 1.3 «ИНФОРМАЦИОННАЯ КАРТА КОНКУРСА» </w:t>
      </w:r>
      <w:r w:rsidRPr="00C76BDD">
        <w:t>Конкурсной документации, изложив его в следующей редакции:</w:t>
      </w:r>
    </w:p>
    <w:p w:rsidR="00746AF1" w:rsidRPr="00746AF1" w:rsidRDefault="00005F09" w:rsidP="00746A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>«</w:t>
      </w:r>
      <w:r w:rsidR="00746AF1" w:rsidRPr="00746AF1">
        <w:rPr>
          <w:rFonts w:ascii="Times New Roman" w:hAnsi="Times New Roman"/>
          <w:sz w:val="24"/>
          <w:szCs w:val="24"/>
        </w:rPr>
        <w:t>Дата начала подачи заявок: «26» февраля  2013 г.</w:t>
      </w:r>
    </w:p>
    <w:p w:rsidR="00746AF1" w:rsidRPr="00746AF1" w:rsidRDefault="00746AF1" w:rsidP="00746A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6AF1">
        <w:rPr>
          <w:rFonts w:ascii="Times New Roman" w:hAnsi="Times New Roman"/>
          <w:sz w:val="24"/>
          <w:szCs w:val="24"/>
        </w:rPr>
        <w:t>Окончание подачи заявок: «</w:t>
      </w:r>
      <w:r>
        <w:rPr>
          <w:rFonts w:ascii="Times New Roman" w:hAnsi="Times New Roman"/>
          <w:sz w:val="24"/>
          <w:szCs w:val="24"/>
        </w:rPr>
        <w:t>20</w:t>
      </w:r>
      <w:r w:rsidRPr="00746AF1">
        <w:rPr>
          <w:rFonts w:ascii="Times New Roman" w:hAnsi="Times New Roman"/>
          <w:sz w:val="24"/>
          <w:szCs w:val="24"/>
        </w:rPr>
        <w:t>» марта 2013 г.</w:t>
      </w:r>
    </w:p>
    <w:p w:rsidR="00746AF1" w:rsidRPr="00746AF1" w:rsidRDefault="00746AF1" w:rsidP="00746A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6AF1">
        <w:rPr>
          <w:rFonts w:ascii="Times New Roman" w:hAnsi="Times New Roman"/>
          <w:sz w:val="24"/>
          <w:szCs w:val="24"/>
        </w:rPr>
        <w:t xml:space="preserve">Прием заявок организатором осуществляется по адресу: </w:t>
      </w:r>
      <w:proofErr w:type="gramStart"/>
      <w:r w:rsidRPr="00746AF1">
        <w:rPr>
          <w:rFonts w:ascii="Times New Roman" w:hAnsi="Times New Roman"/>
          <w:sz w:val="24"/>
          <w:szCs w:val="24"/>
        </w:rPr>
        <w:t>г</w:t>
      </w:r>
      <w:proofErr w:type="gramEnd"/>
      <w:r w:rsidRPr="00746AF1">
        <w:rPr>
          <w:rFonts w:ascii="Times New Roman" w:hAnsi="Times New Roman"/>
          <w:sz w:val="24"/>
          <w:szCs w:val="24"/>
        </w:rPr>
        <w:t xml:space="preserve">. Омск, ул. Красных Зорь, 19 в рабочие дни с 9-00 часов до 16-00 часов (перерыв с 12 до 13ч.) до даты окончания подачи заявок. </w:t>
      </w:r>
    </w:p>
    <w:p w:rsidR="00005F09" w:rsidRPr="00C76BDD" w:rsidRDefault="00746AF1" w:rsidP="00746A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6AF1">
        <w:rPr>
          <w:rFonts w:ascii="Times New Roman" w:hAnsi="Times New Roman"/>
          <w:sz w:val="24"/>
          <w:szCs w:val="24"/>
        </w:rPr>
        <w:t>В день окончания подачи заявок на участие в конкурсе, заявки подаются на заседании конкурсной комиссии непосредственно перед вскрытием конвертов с заявками на участие в конкурсе по адресу, указанному в п.17 Информационной карты</w:t>
      </w:r>
      <w:proofErr w:type="gramStart"/>
      <w:r w:rsidRPr="00746AF1">
        <w:rPr>
          <w:rFonts w:ascii="Times New Roman" w:hAnsi="Times New Roman"/>
          <w:sz w:val="24"/>
          <w:szCs w:val="24"/>
        </w:rPr>
        <w:t>.</w:t>
      </w:r>
      <w:r w:rsidR="00005F09" w:rsidRPr="00C76BDD">
        <w:rPr>
          <w:rFonts w:ascii="Times New Roman" w:hAnsi="Times New Roman"/>
          <w:sz w:val="24"/>
          <w:szCs w:val="24"/>
        </w:rPr>
        <w:t>».</w:t>
      </w:r>
      <w:proofErr w:type="gramEnd"/>
    </w:p>
    <w:p w:rsidR="00005F09" w:rsidRPr="00C76BDD" w:rsidRDefault="00005F09" w:rsidP="00005F0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5C42" w:rsidRPr="00C76BDD" w:rsidRDefault="009B5C42" w:rsidP="009B5C42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 w:rsidRPr="00C76BDD">
        <w:t>Внести изменения и дополнения в пункт 17 «</w:t>
      </w:r>
      <w:r w:rsidRPr="00C76BDD">
        <w:rPr>
          <w:b/>
        </w:rPr>
        <w:t>Дата, время и место вскрытия конвертов с заявками на участие в конкурсе»</w:t>
      </w:r>
      <w:r w:rsidRPr="00C76BDD">
        <w:t xml:space="preserve"> раздела 1.3 «ИНФОРМАЦИОННАЯ КАРТА КОНКУРСА» Конкурсной документации, изложив его в следующей редакции:</w:t>
      </w:r>
    </w:p>
    <w:p w:rsidR="009B5C42" w:rsidRPr="00C76BDD" w:rsidRDefault="009B5C42" w:rsidP="009B5C4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 xml:space="preserve">«Вскрытие конвертов с заявками на участие в конкурсе состоится в </w:t>
      </w:r>
      <w:r w:rsidR="00746AF1">
        <w:rPr>
          <w:rFonts w:ascii="Times New Roman" w:hAnsi="Times New Roman"/>
          <w:sz w:val="24"/>
          <w:szCs w:val="24"/>
        </w:rPr>
        <w:t>10</w:t>
      </w:r>
      <w:r w:rsidRPr="00C76BDD">
        <w:rPr>
          <w:rFonts w:ascii="Times New Roman" w:hAnsi="Times New Roman"/>
          <w:sz w:val="24"/>
          <w:szCs w:val="24"/>
        </w:rPr>
        <w:t xml:space="preserve">-00 часов </w:t>
      </w:r>
      <w:r w:rsidR="00746AF1">
        <w:rPr>
          <w:rFonts w:ascii="Times New Roman" w:hAnsi="Times New Roman"/>
          <w:sz w:val="24"/>
          <w:szCs w:val="24"/>
        </w:rPr>
        <w:t>20</w:t>
      </w:r>
      <w:r w:rsidRPr="00C76BDD">
        <w:rPr>
          <w:rFonts w:ascii="Times New Roman" w:hAnsi="Times New Roman"/>
          <w:sz w:val="24"/>
          <w:szCs w:val="24"/>
        </w:rPr>
        <w:t xml:space="preserve"> </w:t>
      </w:r>
      <w:r w:rsidR="00746AF1">
        <w:rPr>
          <w:rFonts w:ascii="Times New Roman" w:hAnsi="Times New Roman"/>
          <w:sz w:val="24"/>
          <w:szCs w:val="24"/>
        </w:rPr>
        <w:t>марта  2013</w:t>
      </w:r>
      <w:r w:rsidR="00C76BDD" w:rsidRPr="00C76BDD">
        <w:rPr>
          <w:rFonts w:ascii="Times New Roman" w:hAnsi="Times New Roman"/>
          <w:sz w:val="24"/>
          <w:szCs w:val="24"/>
        </w:rPr>
        <w:t xml:space="preserve"> </w:t>
      </w:r>
      <w:r w:rsidRPr="00C76BDD">
        <w:rPr>
          <w:rFonts w:ascii="Times New Roman" w:hAnsi="Times New Roman"/>
          <w:sz w:val="24"/>
          <w:szCs w:val="24"/>
        </w:rPr>
        <w:t>г.</w:t>
      </w:r>
    </w:p>
    <w:p w:rsidR="009B5C42" w:rsidRPr="00C76BDD" w:rsidRDefault="009B5C42" w:rsidP="009B5C4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>по адресу: г</w:t>
      </w:r>
      <w:proofErr w:type="gramStart"/>
      <w:r w:rsidRPr="00C76BDD">
        <w:rPr>
          <w:rFonts w:ascii="Times New Roman" w:hAnsi="Times New Roman"/>
          <w:sz w:val="24"/>
          <w:szCs w:val="24"/>
        </w:rPr>
        <w:t>.О</w:t>
      </w:r>
      <w:proofErr w:type="gramEnd"/>
      <w:r w:rsidRPr="00C76BDD">
        <w:rPr>
          <w:rFonts w:ascii="Times New Roman" w:hAnsi="Times New Roman"/>
          <w:sz w:val="24"/>
          <w:szCs w:val="24"/>
        </w:rPr>
        <w:t>мск, Красных Зорь</w:t>
      </w:r>
      <w:r w:rsidR="00C76BDD" w:rsidRPr="00C76BDD">
        <w:rPr>
          <w:rFonts w:ascii="Times New Roman" w:hAnsi="Times New Roman"/>
          <w:sz w:val="24"/>
          <w:szCs w:val="24"/>
        </w:rPr>
        <w:t>,</w:t>
      </w:r>
      <w:r w:rsidRPr="00C76BDD">
        <w:rPr>
          <w:rFonts w:ascii="Times New Roman" w:hAnsi="Times New Roman"/>
          <w:sz w:val="24"/>
          <w:szCs w:val="24"/>
        </w:rPr>
        <w:t xml:space="preserve"> 19, </w:t>
      </w:r>
      <w:r w:rsidR="00C76BDD" w:rsidRPr="00C76BDD">
        <w:rPr>
          <w:rFonts w:ascii="Times New Roman" w:hAnsi="Times New Roman"/>
          <w:sz w:val="24"/>
          <w:szCs w:val="24"/>
        </w:rPr>
        <w:t>актовый зал</w:t>
      </w:r>
      <w:r w:rsidRPr="00C76BDD">
        <w:rPr>
          <w:rFonts w:ascii="Times New Roman" w:hAnsi="Times New Roman"/>
          <w:sz w:val="24"/>
          <w:szCs w:val="24"/>
        </w:rPr>
        <w:t>»</w:t>
      </w:r>
    </w:p>
    <w:p w:rsidR="009B5C42" w:rsidRPr="00C76BDD" w:rsidRDefault="009B5C42" w:rsidP="009B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5C42" w:rsidRPr="00746AF1" w:rsidRDefault="009B5C42" w:rsidP="00746AF1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46AF1">
        <w:rPr>
          <w:rFonts w:ascii="Times New Roman" w:hAnsi="Times New Roman"/>
          <w:sz w:val="24"/>
          <w:szCs w:val="24"/>
        </w:rPr>
        <w:t>Внести изменения и дополнения в пункт 18</w:t>
      </w:r>
      <w:r w:rsidR="00746AF1">
        <w:rPr>
          <w:rFonts w:ascii="Times New Roman" w:hAnsi="Times New Roman"/>
          <w:sz w:val="24"/>
          <w:szCs w:val="24"/>
        </w:rPr>
        <w:t xml:space="preserve"> </w:t>
      </w:r>
      <w:r w:rsidRPr="00746AF1">
        <w:rPr>
          <w:rFonts w:ascii="Times New Roman" w:hAnsi="Times New Roman"/>
          <w:b/>
          <w:sz w:val="24"/>
          <w:szCs w:val="24"/>
        </w:rPr>
        <w:t>«Дата и место проведения рассмотрения заявок на участие в конкурсе»</w:t>
      </w:r>
      <w:r w:rsidRPr="00746AF1">
        <w:rPr>
          <w:rFonts w:ascii="Times New Roman" w:hAnsi="Times New Roman"/>
          <w:sz w:val="24"/>
          <w:szCs w:val="24"/>
        </w:rPr>
        <w:t xml:space="preserve"> раздела 1.3 «ИНФОРМАЦИОННАЯ КАРТА КОНКУРСА» Конкурсной документации, изложив его в следующей редакции:</w:t>
      </w:r>
    </w:p>
    <w:p w:rsidR="009B5C42" w:rsidRDefault="009B5C42" w:rsidP="009B5C4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 xml:space="preserve">«Дата и место проведения рассмотрения заявок на участие в конкурсе: </w:t>
      </w:r>
      <w:r w:rsidR="00746AF1">
        <w:rPr>
          <w:rFonts w:ascii="Times New Roman" w:hAnsi="Times New Roman"/>
          <w:sz w:val="24"/>
          <w:szCs w:val="24"/>
        </w:rPr>
        <w:t>21</w:t>
      </w:r>
      <w:r w:rsidRPr="00C76BDD">
        <w:rPr>
          <w:rFonts w:ascii="Times New Roman" w:hAnsi="Times New Roman"/>
          <w:sz w:val="24"/>
          <w:szCs w:val="24"/>
        </w:rPr>
        <w:t xml:space="preserve"> </w:t>
      </w:r>
      <w:r w:rsidR="00151A5F">
        <w:rPr>
          <w:rFonts w:ascii="Times New Roman" w:hAnsi="Times New Roman"/>
          <w:sz w:val="24"/>
          <w:szCs w:val="24"/>
        </w:rPr>
        <w:t>марта 201</w:t>
      </w:r>
      <w:r w:rsidR="00746AF1">
        <w:rPr>
          <w:rFonts w:ascii="Times New Roman" w:hAnsi="Times New Roman"/>
          <w:sz w:val="24"/>
          <w:szCs w:val="24"/>
        </w:rPr>
        <w:t>3</w:t>
      </w:r>
      <w:r w:rsidR="00151A5F">
        <w:rPr>
          <w:rFonts w:ascii="Times New Roman" w:hAnsi="Times New Roman"/>
          <w:sz w:val="24"/>
          <w:szCs w:val="24"/>
        </w:rPr>
        <w:t xml:space="preserve"> </w:t>
      </w:r>
      <w:r w:rsidRPr="00C76BDD">
        <w:rPr>
          <w:rFonts w:ascii="Times New Roman" w:hAnsi="Times New Roman"/>
          <w:sz w:val="24"/>
          <w:szCs w:val="24"/>
        </w:rPr>
        <w:t>г. по адресу: г.</w:t>
      </w:r>
      <w:r w:rsidR="00151A5F">
        <w:rPr>
          <w:rFonts w:ascii="Times New Roman" w:hAnsi="Times New Roman"/>
          <w:sz w:val="24"/>
          <w:szCs w:val="24"/>
        </w:rPr>
        <w:t xml:space="preserve"> </w:t>
      </w:r>
      <w:r w:rsidRPr="00C76BDD">
        <w:rPr>
          <w:rFonts w:ascii="Times New Roman" w:hAnsi="Times New Roman"/>
          <w:sz w:val="24"/>
          <w:szCs w:val="24"/>
        </w:rPr>
        <w:t>Омск, ул.</w:t>
      </w:r>
      <w:r w:rsidR="00151A5F">
        <w:rPr>
          <w:rFonts w:ascii="Times New Roman" w:hAnsi="Times New Roman"/>
          <w:sz w:val="24"/>
          <w:szCs w:val="24"/>
        </w:rPr>
        <w:t xml:space="preserve"> </w:t>
      </w:r>
      <w:r w:rsidRPr="00C76BDD">
        <w:rPr>
          <w:rFonts w:ascii="Times New Roman" w:hAnsi="Times New Roman"/>
          <w:sz w:val="24"/>
          <w:szCs w:val="24"/>
        </w:rPr>
        <w:t>Красных Зорь 19,каб.</w:t>
      </w:r>
      <w:r w:rsidR="007C5387">
        <w:rPr>
          <w:rFonts w:ascii="Times New Roman" w:hAnsi="Times New Roman"/>
          <w:sz w:val="24"/>
          <w:szCs w:val="24"/>
        </w:rPr>
        <w:t>208</w:t>
      </w:r>
      <w:r w:rsidRPr="00C76BDD">
        <w:rPr>
          <w:rFonts w:ascii="Times New Roman" w:hAnsi="Times New Roman"/>
          <w:sz w:val="24"/>
          <w:szCs w:val="24"/>
        </w:rPr>
        <w:t>».</w:t>
      </w:r>
    </w:p>
    <w:p w:rsidR="00746AF1" w:rsidRDefault="00746AF1" w:rsidP="009B5C4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B5C42" w:rsidRPr="00C76BDD" w:rsidRDefault="009B5C42" w:rsidP="009B5C42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 xml:space="preserve">Внести изменения и дополнения в пункт 18 </w:t>
      </w:r>
      <w:r w:rsidR="007C5387" w:rsidRPr="007C5387">
        <w:rPr>
          <w:rFonts w:ascii="Times New Roman" w:hAnsi="Times New Roman"/>
          <w:b/>
          <w:sz w:val="24"/>
          <w:szCs w:val="24"/>
        </w:rPr>
        <w:t>«</w:t>
      </w:r>
      <w:r w:rsidRPr="007C5387">
        <w:rPr>
          <w:rFonts w:ascii="Times New Roman" w:hAnsi="Times New Roman"/>
          <w:b/>
          <w:sz w:val="24"/>
          <w:szCs w:val="24"/>
        </w:rPr>
        <w:t>Дата и место проведения оценки  и сопоставления заявок на участие в конкурсе</w:t>
      </w:r>
      <w:r w:rsidR="007C5387" w:rsidRPr="007C5387">
        <w:rPr>
          <w:rFonts w:ascii="Times New Roman" w:hAnsi="Times New Roman"/>
          <w:b/>
          <w:sz w:val="24"/>
          <w:szCs w:val="24"/>
        </w:rPr>
        <w:t>»</w:t>
      </w:r>
      <w:r w:rsidRPr="00C76BDD">
        <w:rPr>
          <w:rFonts w:ascii="Times New Roman" w:hAnsi="Times New Roman"/>
          <w:sz w:val="24"/>
          <w:szCs w:val="24"/>
        </w:rPr>
        <w:t xml:space="preserve"> раздела 1.3 «ИНФОРМАЦИОННАЯ КАРТА КОНКУРСА» Конкурсной документации, изложив его в следующей редакции:</w:t>
      </w:r>
    </w:p>
    <w:p w:rsidR="00746AF1" w:rsidRPr="00746AF1" w:rsidRDefault="009B5C42" w:rsidP="00746A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>«</w:t>
      </w:r>
      <w:r w:rsidR="00746AF1" w:rsidRPr="00746AF1">
        <w:rPr>
          <w:rFonts w:ascii="Times New Roman" w:hAnsi="Times New Roman"/>
          <w:sz w:val="24"/>
          <w:szCs w:val="24"/>
        </w:rPr>
        <w:t>Дата и место проведения оценки и сопоставления заявок на участие в конкурсе: «2</w:t>
      </w:r>
      <w:r w:rsidR="00746AF1">
        <w:rPr>
          <w:rFonts w:ascii="Times New Roman" w:hAnsi="Times New Roman"/>
          <w:sz w:val="24"/>
          <w:szCs w:val="24"/>
        </w:rPr>
        <w:t>2</w:t>
      </w:r>
      <w:r w:rsidR="00746AF1" w:rsidRPr="00746AF1">
        <w:rPr>
          <w:rFonts w:ascii="Times New Roman" w:hAnsi="Times New Roman"/>
          <w:sz w:val="24"/>
          <w:szCs w:val="24"/>
        </w:rPr>
        <w:t xml:space="preserve">» марта 2013 г. по адресу: г. Омск, ул. Красных Зорь, каб.208. </w:t>
      </w:r>
    </w:p>
    <w:p w:rsidR="009B5C42" w:rsidRPr="00C76BDD" w:rsidRDefault="00746AF1" w:rsidP="00746AF1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746AF1">
        <w:rPr>
          <w:rFonts w:ascii="Times New Roman" w:hAnsi="Times New Roman"/>
          <w:sz w:val="24"/>
          <w:szCs w:val="24"/>
        </w:rPr>
        <w:t>Срок окончания проведения оценки и сопоставления заявок «</w:t>
      </w:r>
      <w:r>
        <w:rPr>
          <w:rFonts w:ascii="Times New Roman" w:hAnsi="Times New Roman"/>
          <w:sz w:val="24"/>
          <w:szCs w:val="24"/>
        </w:rPr>
        <w:t>25</w:t>
      </w:r>
      <w:r w:rsidRPr="00746AF1">
        <w:rPr>
          <w:rFonts w:ascii="Times New Roman" w:hAnsi="Times New Roman"/>
          <w:sz w:val="24"/>
          <w:szCs w:val="24"/>
        </w:rPr>
        <w:t>» марта 2013 года</w:t>
      </w:r>
      <w:r w:rsidR="009B5C42" w:rsidRPr="00C76BDD">
        <w:rPr>
          <w:rFonts w:ascii="Times New Roman" w:hAnsi="Times New Roman"/>
          <w:sz w:val="24"/>
          <w:szCs w:val="24"/>
        </w:rPr>
        <w:t>».</w:t>
      </w:r>
    </w:p>
    <w:p w:rsidR="009B5C42" w:rsidRPr="00C76BDD" w:rsidRDefault="009B5C42" w:rsidP="009B5C42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B5499A" w:rsidRDefault="00B5499A" w:rsidP="00B5499A">
      <w:pPr>
        <w:pStyle w:val="a4"/>
        <w:pageBreakBefore/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425"/>
        <w:jc w:val="both"/>
        <w:outlineLvl w:val="1"/>
        <w:rPr>
          <w:rFonts w:ascii="Times New Roman" w:hAnsi="Times New Roman"/>
          <w:sz w:val="24"/>
          <w:szCs w:val="24"/>
        </w:rPr>
        <w:sectPr w:rsidR="00B5499A" w:rsidSect="007814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14BD" w:rsidRPr="00C76BDD" w:rsidRDefault="009B5C42" w:rsidP="00B5499A">
      <w:pPr>
        <w:pStyle w:val="a4"/>
        <w:pageBreakBefore/>
        <w:widowControl w:val="0"/>
        <w:numPr>
          <w:ilvl w:val="0"/>
          <w:numId w:val="1"/>
        </w:numPr>
        <w:suppressLineNumbers/>
        <w:suppressAutoHyphens/>
        <w:spacing w:after="0" w:line="240" w:lineRule="auto"/>
        <w:ind w:left="0" w:firstLine="425"/>
        <w:jc w:val="both"/>
        <w:outlineLvl w:val="1"/>
        <w:rPr>
          <w:rFonts w:ascii="Times New Roman" w:hAnsi="Times New Roman"/>
          <w:b/>
          <w:color w:val="0D0D0D"/>
          <w:sz w:val="24"/>
          <w:szCs w:val="24"/>
        </w:rPr>
      </w:pPr>
      <w:r w:rsidRPr="00C76BDD">
        <w:rPr>
          <w:rFonts w:ascii="Times New Roman" w:hAnsi="Times New Roman"/>
          <w:sz w:val="24"/>
          <w:szCs w:val="24"/>
        </w:rPr>
        <w:t xml:space="preserve">Внести изменения в </w:t>
      </w:r>
      <w:r w:rsidR="00B5499A">
        <w:rPr>
          <w:rFonts w:ascii="Times New Roman" w:hAnsi="Times New Roman"/>
          <w:sz w:val="24"/>
          <w:szCs w:val="24"/>
        </w:rPr>
        <w:t>приложение 1  к конкурсной документации</w:t>
      </w:r>
      <w:r w:rsidRPr="00C76BDD">
        <w:rPr>
          <w:rFonts w:ascii="Times New Roman" w:hAnsi="Times New Roman"/>
          <w:sz w:val="24"/>
          <w:szCs w:val="24"/>
        </w:rPr>
        <w:t xml:space="preserve"> </w:t>
      </w:r>
      <w:r w:rsidR="007914BD" w:rsidRPr="00C76BDD">
        <w:rPr>
          <w:rFonts w:ascii="Times New Roman" w:hAnsi="Times New Roman"/>
          <w:sz w:val="24"/>
          <w:szCs w:val="24"/>
        </w:rPr>
        <w:t>«</w:t>
      </w:r>
      <w:r w:rsidR="00B5499A">
        <w:rPr>
          <w:rFonts w:ascii="Times New Roman" w:hAnsi="Times New Roman"/>
          <w:sz w:val="24"/>
          <w:szCs w:val="24"/>
        </w:rPr>
        <w:t>Перечень ТС и данные для расчета страховой премии»</w:t>
      </w:r>
      <w:r w:rsidR="007914BD" w:rsidRPr="00C76BDD">
        <w:rPr>
          <w:rFonts w:ascii="Times New Roman" w:hAnsi="Times New Roman"/>
          <w:sz w:val="24"/>
          <w:szCs w:val="24"/>
        </w:rPr>
        <w:t xml:space="preserve">, изложив его в следующей редакции: </w:t>
      </w:r>
    </w:p>
    <w:p w:rsidR="009B5C42" w:rsidRDefault="00B5499A" w:rsidP="00B5499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5499A">
        <w:rPr>
          <w:rFonts w:ascii="Times New Roman" w:hAnsi="Times New Roman"/>
          <w:b/>
          <w:sz w:val="24"/>
          <w:szCs w:val="24"/>
        </w:rPr>
        <w:t>Перечень ТС и данные для расчета страховой премии</w:t>
      </w:r>
    </w:p>
    <w:p w:rsidR="00B5499A" w:rsidRDefault="00B5499A" w:rsidP="00B5499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456"/>
        <w:gridCol w:w="1895"/>
        <w:gridCol w:w="1138"/>
        <w:gridCol w:w="947"/>
        <w:gridCol w:w="1192"/>
        <w:gridCol w:w="1192"/>
        <w:gridCol w:w="1447"/>
        <w:gridCol w:w="772"/>
        <w:gridCol w:w="1622"/>
        <w:gridCol w:w="1622"/>
        <w:gridCol w:w="1176"/>
        <w:gridCol w:w="1243"/>
        <w:gridCol w:w="1218"/>
      </w:tblGrid>
      <w:tr w:rsidR="00410758" w:rsidRPr="00410758" w:rsidTr="00410758">
        <w:trPr>
          <w:trHeight w:val="67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5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Марка, модель ТС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 изготовления ТС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Мощность двигателя (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лс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Разрешенная максимальная масса, к</w:t>
            </w:r>
            <w:proofErr w:type="gram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г(</w:t>
            </w:r>
            <w:proofErr w:type="gram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для груз. </w:t>
            </w:r>
            <w:proofErr w:type="gram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ТС)</w:t>
            </w:r>
            <w:proofErr w:type="gramEnd"/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 пассажирских мест (для автобусов)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Государственный регистрационный знак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ТС </w:t>
            </w:r>
            <w:proofErr w:type="gram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сдается</w:t>
            </w:r>
            <w:proofErr w:type="gram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 не сдается в прокат, аренду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Коэффициент страховых тарифов в зависимости от территории преимущественного использования транспортного средства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Коэффиц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страх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  <w:proofErr w:type="gram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арифов в 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завис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сти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 наличия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</w:t>
            </w: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отсутствия страх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выплат при наступлении стр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случаев, произошедших в период действия предыдущих договоров ОСАГО 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Коэффициент ограничения 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Цель использования ТС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Страховая премия, руб.</w:t>
            </w:r>
          </w:p>
        </w:tc>
      </w:tr>
      <w:tr w:rsidR="00410758" w:rsidRPr="00410758" w:rsidTr="00410758">
        <w:trPr>
          <w:trHeight w:val="1472"/>
        </w:trPr>
        <w:tc>
          <w:tcPr>
            <w:tcW w:w="1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ОДАЗ 9385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АН2272 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КАМАЗ 5410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О008ОУ55RUS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6 065,28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330232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Н228МЕ55RUS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9 097,20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2217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Н834ХС55RUS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9 097,20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3302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Н859КО55RUS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6 703,20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3302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Н860КО55RUS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6 703,20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330232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H229MЕ55RUS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9 097,20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Kia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Ed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Cee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d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Р454ВВ55RUS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9 097,20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UAZ PATRIOT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С591ВХ55RUS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9 097,20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Автобус 4208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Е371СТ55RUS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3 499,20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39099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О391СК55RUS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4 514,40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Great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Wall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CC1021AY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К222ТК55RUS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4 924,80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39099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О387СК55RUS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4 514,40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Урал 4320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М755ВАRUS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3 499,20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Hammer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H1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К855МН55RUS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6 566,40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131H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K851PУ55RUS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ГКБ 817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АМ0631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МАЗ 93971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AВ6528RUS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3302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Н226МЕ55RUS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6 703,20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ГКБ 817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AM063255RUS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GMC SANYON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О026ЕН55RUS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6 566,40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390945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P417TA55RUS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7 387,20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МТЗ-82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OB3107RUS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1 421,55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КАМАЗ 55111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B129KXRUS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6 065,28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390992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A760CУRUS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4 890,60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390902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К133ЕО55RUS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6 395,40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Прицеп ПТ-1,4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OA0586RUS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А-402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AE9485RUS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Урал-375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A281BXRUS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C674ABRUS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5 540,40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ЭО 2621 В-2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OA9250RUS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1 421,55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C669ABRUS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5 540,40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330210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B248AARUS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2ПТС-4, МОД. 887Б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OT9894RUS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Прицеп ПТ-1,4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OA3185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ЭО 2621 В-2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OA8666RUS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1 421,55</w:t>
            </w:r>
          </w:p>
        </w:tc>
      </w:tr>
      <w:tr w:rsidR="00410758" w:rsidRPr="00410758" w:rsidTr="00410758">
        <w:trPr>
          <w:trHeight w:val="30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ПАЗ 3205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7770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А662МКRUS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ЗИЛ-130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10825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E229HBRUS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Н945СУRUS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6 703,20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B682XHRUS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4 890,60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390902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К134ЕОRUS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6 771,60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22069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B681XH55RUS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3 732,48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УАЗ-3962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E783УORUS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4 890,60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22069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B462TУ55RUS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3 032,64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Трактор МТЗ-80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OB3104RUS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1 421,55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ППЦТ 12-885М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АВ1693RUS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Прицеп 2ПТС-4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OA2691RUS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Прицеп ПТ-1,4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OE2432RUS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САЗ 3505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A396OCRUS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ИЖ 2126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В737МХRUS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4 890,60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Прицеп 2ПТС-4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OA2688RUS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22069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B687XH55RUS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3 732,48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Кержак 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Снегоболотоход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ОХ7239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2 077,65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МТЗ-82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ОР7079RUS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1 312,20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390902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Е198КХRUS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6 395,40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2206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2780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B686XHRUS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3 032,64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Р743МВ55RUS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4 082,40</w:t>
            </w:r>
          </w:p>
        </w:tc>
      </w:tr>
      <w:tr w:rsidR="00410758" w:rsidRPr="00410758" w:rsidTr="00410758">
        <w:trPr>
          <w:trHeight w:val="52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Прицеп-станц.компресс</w:t>
            </w:r>
            <w:proofErr w:type="gram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.К</w:t>
            </w:r>
            <w:proofErr w:type="gram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8/16П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8469ОУ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31105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A864AARUS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8 139,60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2705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В774ВЕRUS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4 890,60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3102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Н946СУRUS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6 703,20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53А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A123TУRUS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B515XHRUS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5 832,00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330210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E022BORUS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6 395,40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В152ВЕ55RUS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P375УA55RUS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A330TУRUS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В233ААRUS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B653BBRUS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B234AARUS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5 248,80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A666TУRUS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O391HTRUS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A504TУ55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4 957,20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B864BERUS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39094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В066УУRUS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4 890,60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P901HHRUS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B037BERUS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A337TУRUS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A329TYRUS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A497TУRUS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4 957,20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B227AARUS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A502TУRUS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4 957,20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A336TУRUS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A142OPRUS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A500TУRUS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A496TУRUS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A333TУRUS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ПАЗ 320540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М129АВRUS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O943HTRUS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O809HCRUS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K908KXRUS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5 248,80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390945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P473EA55RUS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6 976,80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2705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Н943ОМ55RUS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6 703,20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ГАЗ 33023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Н941ОМ55RUS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6 703,20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КАВЗ 3976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5870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О380ТК55RUS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A343TУRUS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A339TУRUS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Chevrolet</w:t>
            </w:r>
            <w:proofErr w:type="spellEnd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Express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К555НХRUS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6 566,40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396252-03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P671MB55RUS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4 514,40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УАЗ 23632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P762KC55RUS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4 514,40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1995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В230ААRUS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1994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M158PY55RUS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4333620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H329PX55RUS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4 374,00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UAZ 3163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О213АР55RUS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7 182,00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ЗИЛ ММЗ 45050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B717УMRUS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VW </w:t>
            </w:r>
            <w:proofErr w:type="spellStart"/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Passat</w:t>
            </w:r>
            <w:proofErr w:type="spell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Н678СT55RUS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6 703,20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UAZ 390995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C048KB55RUS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9 097,20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UAZ 390945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 046 КР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прочес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7 797,60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Газ-3102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2004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1850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 222 СР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8 618,40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Уаз-37419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 783 НУ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4 890,60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Уаз-37419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 782 НУ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4 890,60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Кавз-3976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6289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457 ВЕ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ЗиЛ-433360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 772 ОС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3 790,80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Камаз-55111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360 ВО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7 931,52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Газ-3307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 885 СН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4 665,60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ЗиЛ-433362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 159 РУ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5 540,40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Уаз-3909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2001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2820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 052 СН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7 147,80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Прицеп ПТ-1,4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1993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ОТ9893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259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ППЦТ12-885М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1997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11840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 1694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758" w:rsidRPr="00410758" w:rsidRDefault="00410758" w:rsidP="004107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1 296,00</w:t>
            </w:r>
          </w:p>
        </w:tc>
      </w:tr>
      <w:tr w:rsidR="00410758" w:rsidRPr="00410758" w:rsidTr="00410758">
        <w:trPr>
          <w:trHeight w:val="52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6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758" w:rsidRPr="00410758" w:rsidRDefault="00410758" w:rsidP="004107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Итого общая страховая премия по ОСАГО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0758" w:rsidRPr="00410758" w:rsidRDefault="00410758" w:rsidP="0041075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107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543 615,57</w:t>
            </w:r>
          </w:p>
        </w:tc>
      </w:tr>
    </w:tbl>
    <w:p w:rsidR="00410758" w:rsidRDefault="00410758" w:rsidP="00B5499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  <w:sectPr w:rsidR="00410758" w:rsidSect="00410758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B5499A" w:rsidRPr="00C76BDD" w:rsidRDefault="00B5499A" w:rsidP="00B549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5499A" w:rsidRPr="00C76BDD" w:rsidSect="0078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843"/>
    <w:multiLevelType w:val="hybridMultilevel"/>
    <w:tmpl w:val="8656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3842A9"/>
    <w:multiLevelType w:val="hybridMultilevel"/>
    <w:tmpl w:val="8656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104C4"/>
    <w:multiLevelType w:val="hybridMultilevel"/>
    <w:tmpl w:val="86562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199A"/>
    <w:rsid w:val="00005F09"/>
    <w:rsid w:val="0009199A"/>
    <w:rsid w:val="000A2D39"/>
    <w:rsid w:val="00133046"/>
    <w:rsid w:val="00151A5F"/>
    <w:rsid w:val="00165162"/>
    <w:rsid w:val="00201F7B"/>
    <w:rsid w:val="002F00E9"/>
    <w:rsid w:val="00336EE0"/>
    <w:rsid w:val="0034288B"/>
    <w:rsid w:val="00410758"/>
    <w:rsid w:val="004B2BEB"/>
    <w:rsid w:val="004E05C9"/>
    <w:rsid w:val="00502581"/>
    <w:rsid w:val="00583D3A"/>
    <w:rsid w:val="005C11EC"/>
    <w:rsid w:val="00685873"/>
    <w:rsid w:val="006A3465"/>
    <w:rsid w:val="006C4FAE"/>
    <w:rsid w:val="00746AF1"/>
    <w:rsid w:val="00781430"/>
    <w:rsid w:val="007914BD"/>
    <w:rsid w:val="007C5387"/>
    <w:rsid w:val="00810682"/>
    <w:rsid w:val="008F15D1"/>
    <w:rsid w:val="00906DCE"/>
    <w:rsid w:val="00913151"/>
    <w:rsid w:val="009B5C42"/>
    <w:rsid w:val="00A321DC"/>
    <w:rsid w:val="00AA45AB"/>
    <w:rsid w:val="00AB2019"/>
    <w:rsid w:val="00AB368E"/>
    <w:rsid w:val="00AE3827"/>
    <w:rsid w:val="00B5499A"/>
    <w:rsid w:val="00B8109C"/>
    <w:rsid w:val="00BF704A"/>
    <w:rsid w:val="00C5126D"/>
    <w:rsid w:val="00C76BDD"/>
    <w:rsid w:val="00CF6737"/>
    <w:rsid w:val="00D00306"/>
    <w:rsid w:val="00DF695A"/>
    <w:rsid w:val="00E35BDE"/>
    <w:rsid w:val="00E63999"/>
    <w:rsid w:val="00E8755F"/>
    <w:rsid w:val="00E90C0A"/>
    <w:rsid w:val="00EB0307"/>
    <w:rsid w:val="00EE130E"/>
    <w:rsid w:val="00F97F31"/>
    <w:rsid w:val="00FD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4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1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5F09"/>
    <w:pPr>
      <w:ind w:left="720"/>
      <w:contextualSpacing/>
    </w:pPr>
  </w:style>
  <w:style w:type="paragraph" w:customStyle="1" w:styleId="a5">
    <w:name w:val="Пункт"/>
    <w:basedOn w:val="a"/>
    <w:rsid w:val="00BF704A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/>
      <w:sz w:val="24"/>
      <w:szCs w:val="28"/>
      <w:lang w:eastAsia="ru-RU"/>
    </w:rPr>
  </w:style>
  <w:style w:type="character" w:styleId="a6">
    <w:name w:val="Hyperlink"/>
    <w:basedOn w:val="a0"/>
    <w:uiPriority w:val="99"/>
    <w:semiHidden/>
    <w:unhideWhenUsed/>
    <w:rsid w:val="00B5499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499A"/>
    <w:rPr>
      <w:color w:val="800080"/>
      <w:u w:val="single"/>
    </w:rPr>
  </w:style>
  <w:style w:type="paragraph" w:customStyle="1" w:styleId="font5">
    <w:name w:val="font5"/>
    <w:basedOn w:val="a"/>
    <w:rsid w:val="00B5499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5499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0">
    <w:name w:val="xl60"/>
    <w:basedOn w:val="a"/>
    <w:rsid w:val="00B54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1">
    <w:name w:val="xl61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2">
    <w:name w:val="xl62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3">
    <w:name w:val="xl63"/>
    <w:basedOn w:val="a"/>
    <w:rsid w:val="00B549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B5499A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B5499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B5499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B549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B54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lang w:eastAsia="ru-RU"/>
    </w:rPr>
  </w:style>
  <w:style w:type="paragraph" w:customStyle="1" w:styleId="xl78">
    <w:name w:val="xl78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B549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B5499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16"/>
      <w:szCs w:val="16"/>
      <w:lang w:eastAsia="ru-RU"/>
    </w:rPr>
  </w:style>
  <w:style w:type="paragraph" w:customStyle="1" w:styleId="xl83">
    <w:name w:val="xl83"/>
    <w:basedOn w:val="a"/>
    <w:rsid w:val="00B5499A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3">
    <w:name w:val="xl93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7">
    <w:name w:val="xl97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9">
    <w:name w:val="xl99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0">
    <w:name w:val="xl100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1">
    <w:name w:val="xl101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103">
    <w:name w:val="xl103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bottom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7">
    <w:name w:val="xl107"/>
    <w:basedOn w:val="a"/>
    <w:rsid w:val="00B54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8">
    <w:name w:val="xl108"/>
    <w:basedOn w:val="a"/>
    <w:rsid w:val="00B54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09">
    <w:name w:val="xl109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10">
    <w:name w:val="xl110"/>
    <w:basedOn w:val="a"/>
    <w:rsid w:val="00B549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B549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xl112">
    <w:name w:val="xl112"/>
    <w:basedOn w:val="a"/>
    <w:rsid w:val="00B549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B549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B5499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B549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1846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"ОМСКГОРГАЗ"</Company>
  <LinksUpToDate>false</LinksUpToDate>
  <CharactersWithSpaces>12346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bukareva_ia</cp:lastModifiedBy>
  <cp:revision>4</cp:revision>
  <cp:lastPrinted>2013-03-05T02:18:00Z</cp:lastPrinted>
  <dcterms:created xsi:type="dcterms:W3CDTF">2013-03-05T01:31:00Z</dcterms:created>
  <dcterms:modified xsi:type="dcterms:W3CDTF">2013-03-05T02:19:00Z</dcterms:modified>
</cp:coreProperties>
</file>